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5B316" w14:textId="498645E1" w:rsidR="002F2820" w:rsidRDefault="00C70EE1" w:rsidP="00C70EE1">
      <w:pPr>
        <w:pStyle w:val="Sinespaciado"/>
        <w:jc w:val="center"/>
        <w:rPr>
          <w:rFonts w:ascii="Arial" w:eastAsia="Times New Roman" w:hAnsi="Arial" w:cs="Arial"/>
          <w:b/>
          <w:bCs/>
          <w:color w:val="222222"/>
          <w:sz w:val="24"/>
          <w:szCs w:val="24"/>
          <w:lang w:eastAsia="es-MX"/>
        </w:rPr>
      </w:pPr>
      <w:r w:rsidRPr="00C70EE1">
        <w:rPr>
          <w:rFonts w:ascii="Arial" w:eastAsia="Times New Roman" w:hAnsi="Arial" w:cs="Arial"/>
          <w:b/>
          <w:bCs/>
          <w:color w:val="222222"/>
          <w:sz w:val="24"/>
          <w:szCs w:val="24"/>
          <w:lang w:eastAsia="es-MX"/>
        </w:rPr>
        <w:t xml:space="preserve">RESPALDA GOBIERNO </w:t>
      </w:r>
      <w:r>
        <w:rPr>
          <w:rFonts w:ascii="Arial" w:eastAsia="Times New Roman" w:hAnsi="Arial" w:cs="Arial"/>
          <w:b/>
          <w:bCs/>
          <w:color w:val="222222"/>
          <w:sz w:val="24"/>
          <w:szCs w:val="24"/>
          <w:lang w:eastAsia="es-MX"/>
        </w:rPr>
        <w:t>DE BJ</w:t>
      </w:r>
      <w:r w:rsidRPr="00C70EE1">
        <w:rPr>
          <w:rFonts w:ascii="Arial" w:eastAsia="Times New Roman" w:hAnsi="Arial" w:cs="Arial"/>
          <w:b/>
          <w:bCs/>
          <w:color w:val="222222"/>
          <w:sz w:val="24"/>
          <w:szCs w:val="24"/>
          <w:lang w:eastAsia="es-MX"/>
        </w:rPr>
        <w:t xml:space="preserve"> CONCURSO DE ESCOLTAS DE NIVEL SECUNDARIA</w:t>
      </w:r>
    </w:p>
    <w:p w14:paraId="6195DA19" w14:textId="77777777" w:rsidR="00C70EE1" w:rsidRDefault="00C70EE1" w:rsidP="002F2820">
      <w:pPr>
        <w:pStyle w:val="Sinespaciado"/>
        <w:jc w:val="both"/>
        <w:rPr>
          <w:rFonts w:ascii="Arial" w:hAnsi="Arial" w:cs="Arial"/>
          <w:sz w:val="24"/>
          <w:szCs w:val="24"/>
        </w:rPr>
      </w:pPr>
    </w:p>
    <w:p w14:paraId="6E55CF6E" w14:textId="0D9AEEC9" w:rsidR="00F205E0" w:rsidRDefault="00C70EE1" w:rsidP="00C70EE1">
      <w:pPr>
        <w:pStyle w:val="Sinespaciado"/>
        <w:numPr>
          <w:ilvl w:val="0"/>
          <w:numId w:val="14"/>
        </w:numPr>
        <w:jc w:val="both"/>
        <w:rPr>
          <w:rFonts w:ascii="Arial" w:hAnsi="Arial" w:cs="Arial"/>
          <w:sz w:val="24"/>
          <w:szCs w:val="24"/>
        </w:rPr>
      </w:pPr>
      <w:r w:rsidRPr="00C70EE1">
        <w:rPr>
          <w:rFonts w:ascii="Arial" w:hAnsi="Arial" w:cs="Arial"/>
          <w:sz w:val="24"/>
          <w:szCs w:val="24"/>
        </w:rPr>
        <w:t>Con la participación de 13 secundarias de escuelas técnicas públicas y privadas</w:t>
      </w:r>
    </w:p>
    <w:p w14:paraId="40B1BBEA" w14:textId="77777777" w:rsidR="00C70EE1" w:rsidRPr="002F2820" w:rsidRDefault="00C70EE1" w:rsidP="002F2820">
      <w:pPr>
        <w:pStyle w:val="Sinespaciado"/>
        <w:jc w:val="both"/>
        <w:rPr>
          <w:rFonts w:ascii="Arial" w:hAnsi="Arial" w:cs="Arial"/>
          <w:sz w:val="24"/>
          <w:szCs w:val="24"/>
        </w:rPr>
      </w:pPr>
    </w:p>
    <w:p w14:paraId="5E405F08" w14:textId="2AC638D5" w:rsidR="00C70EE1" w:rsidRPr="00C70EE1" w:rsidRDefault="002F2820" w:rsidP="00C70EE1">
      <w:pPr>
        <w:pStyle w:val="Sinespaciado"/>
        <w:jc w:val="both"/>
        <w:rPr>
          <w:rFonts w:ascii="Arial" w:hAnsi="Arial" w:cs="Arial"/>
          <w:sz w:val="24"/>
          <w:szCs w:val="24"/>
        </w:rPr>
      </w:pPr>
      <w:r w:rsidRPr="002F2820">
        <w:rPr>
          <w:rFonts w:ascii="Arial" w:hAnsi="Arial" w:cs="Arial"/>
          <w:b/>
          <w:sz w:val="24"/>
          <w:szCs w:val="24"/>
        </w:rPr>
        <w:t>Cancún, Q. R., a 27 de junio de 2024.-</w:t>
      </w:r>
      <w:r w:rsidRPr="002F2820">
        <w:rPr>
          <w:rFonts w:ascii="Arial" w:hAnsi="Arial" w:cs="Arial"/>
          <w:sz w:val="24"/>
          <w:szCs w:val="24"/>
        </w:rPr>
        <w:t xml:space="preserve"> </w:t>
      </w:r>
      <w:r w:rsidR="00C70EE1">
        <w:rPr>
          <w:rFonts w:ascii="Arial" w:hAnsi="Arial" w:cs="Arial"/>
          <w:sz w:val="24"/>
          <w:szCs w:val="24"/>
        </w:rPr>
        <w:t>E</w:t>
      </w:r>
      <w:r w:rsidR="00C70EE1" w:rsidRPr="00C70EE1">
        <w:rPr>
          <w:rFonts w:ascii="Arial" w:hAnsi="Arial" w:cs="Arial"/>
          <w:sz w:val="24"/>
          <w:szCs w:val="24"/>
        </w:rPr>
        <w:t xml:space="preserve">n el marco del 50 aniversario de la </w:t>
      </w:r>
      <w:r w:rsidR="00C70EE1">
        <w:rPr>
          <w:rFonts w:ascii="Arial" w:hAnsi="Arial" w:cs="Arial"/>
          <w:sz w:val="24"/>
          <w:szCs w:val="24"/>
        </w:rPr>
        <w:t>e</w:t>
      </w:r>
      <w:r w:rsidR="00C70EE1" w:rsidRPr="00C70EE1">
        <w:rPr>
          <w:rFonts w:ascii="Arial" w:hAnsi="Arial" w:cs="Arial"/>
          <w:sz w:val="24"/>
          <w:szCs w:val="24"/>
        </w:rPr>
        <w:t xml:space="preserve">scuela </w:t>
      </w:r>
      <w:r w:rsidR="00C70EE1">
        <w:rPr>
          <w:rFonts w:ascii="Arial" w:hAnsi="Arial" w:cs="Arial"/>
          <w:sz w:val="24"/>
          <w:szCs w:val="24"/>
        </w:rPr>
        <w:t>s</w:t>
      </w:r>
      <w:r w:rsidR="00C70EE1" w:rsidRPr="00C70EE1">
        <w:rPr>
          <w:rFonts w:ascii="Arial" w:hAnsi="Arial" w:cs="Arial"/>
          <w:sz w:val="24"/>
          <w:szCs w:val="24"/>
        </w:rPr>
        <w:t xml:space="preserve">ecundaria </w:t>
      </w:r>
      <w:r w:rsidR="00C70EE1">
        <w:rPr>
          <w:rFonts w:ascii="Arial" w:hAnsi="Arial" w:cs="Arial"/>
          <w:sz w:val="24"/>
          <w:szCs w:val="24"/>
        </w:rPr>
        <w:t>t</w:t>
      </w:r>
      <w:r w:rsidR="00C70EE1" w:rsidRPr="00C70EE1">
        <w:rPr>
          <w:rFonts w:ascii="Arial" w:hAnsi="Arial" w:cs="Arial"/>
          <w:sz w:val="24"/>
          <w:szCs w:val="24"/>
        </w:rPr>
        <w:t xml:space="preserve">écnica </w:t>
      </w:r>
      <w:r w:rsidR="00C70EE1">
        <w:rPr>
          <w:rFonts w:ascii="Arial" w:hAnsi="Arial" w:cs="Arial"/>
          <w:sz w:val="24"/>
          <w:szCs w:val="24"/>
        </w:rPr>
        <w:t>N</w:t>
      </w:r>
      <w:r w:rsidR="00C70EE1" w:rsidRPr="00C70EE1">
        <w:rPr>
          <w:rFonts w:ascii="Arial" w:hAnsi="Arial" w:cs="Arial"/>
          <w:sz w:val="24"/>
          <w:szCs w:val="24"/>
        </w:rPr>
        <w:t>úmero 11 “Moisés Sáenz Garza”, y el fortalecimiento del tejido social en Benito Juárez, se llevó a cabo el Concurso Municipal de Escoltas 2024 de nivel secundaria, para promover la sana convivencia, y respeto a los símbolos patrios como parte de la educación cívica en los planteles educativos.</w:t>
      </w:r>
    </w:p>
    <w:p w14:paraId="668A9750" w14:textId="77777777" w:rsidR="00C70EE1" w:rsidRPr="00C70EE1" w:rsidRDefault="00C70EE1" w:rsidP="00C70EE1">
      <w:pPr>
        <w:pStyle w:val="Sinespaciado"/>
        <w:jc w:val="both"/>
        <w:rPr>
          <w:rFonts w:ascii="Arial" w:hAnsi="Arial" w:cs="Arial"/>
          <w:sz w:val="24"/>
          <w:szCs w:val="24"/>
        </w:rPr>
      </w:pPr>
    </w:p>
    <w:p w14:paraId="6DDBB6FF" w14:textId="5BE4686C" w:rsidR="00C70EE1" w:rsidRPr="00C70EE1" w:rsidRDefault="00C70EE1" w:rsidP="00C70EE1">
      <w:pPr>
        <w:pStyle w:val="Sinespaciado"/>
        <w:jc w:val="both"/>
        <w:rPr>
          <w:rFonts w:ascii="Arial" w:hAnsi="Arial" w:cs="Arial"/>
          <w:sz w:val="24"/>
          <w:szCs w:val="24"/>
        </w:rPr>
      </w:pPr>
      <w:r w:rsidRPr="00C70EE1">
        <w:rPr>
          <w:rFonts w:ascii="Arial" w:hAnsi="Arial" w:cs="Arial"/>
          <w:sz w:val="24"/>
          <w:szCs w:val="24"/>
        </w:rPr>
        <w:t xml:space="preserve">Durante el acto protocolario, el </w:t>
      </w:r>
      <w:r>
        <w:rPr>
          <w:rFonts w:ascii="Arial" w:hAnsi="Arial" w:cs="Arial"/>
          <w:sz w:val="24"/>
          <w:szCs w:val="24"/>
        </w:rPr>
        <w:t>a</w:t>
      </w:r>
      <w:r w:rsidRPr="00C70EE1">
        <w:rPr>
          <w:rFonts w:ascii="Arial" w:hAnsi="Arial" w:cs="Arial"/>
          <w:sz w:val="24"/>
          <w:szCs w:val="24"/>
        </w:rPr>
        <w:t>sesor del Gobierno del Municipio de Benito Juárez, Fernando Peralta Rivera, en representación del Encargado de Despacho de la Presidencia Municipal, Pablo Gutiérrez Fernández, aseguró que</w:t>
      </w:r>
      <w:r>
        <w:rPr>
          <w:rFonts w:ascii="Arial" w:hAnsi="Arial" w:cs="Arial"/>
          <w:sz w:val="24"/>
          <w:szCs w:val="24"/>
        </w:rPr>
        <w:t>:</w:t>
      </w:r>
      <w:r w:rsidRPr="00C70EE1">
        <w:rPr>
          <w:rFonts w:ascii="Arial" w:hAnsi="Arial" w:cs="Arial"/>
          <w:sz w:val="24"/>
          <w:szCs w:val="24"/>
        </w:rPr>
        <w:t xml:space="preserve"> “es un evento que conmueve, y sin duda es una fiesta, porque representa el sentir patriótico que vivimos en cada uno de nosotros”.</w:t>
      </w:r>
    </w:p>
    <w:p w14:paraId="210833CC" w14:textId="77777777" w:rsidR="00C70EE1" w:rsidRPr="00C70EE1" w:rsidRDefault="00C70EE1" w:rsidP="00C70EE1">
      <w:pPr>
        <w:pStyle w:val="Sinespaciado"/>
        <w:jc w:val="both"/>
        <w:rPr>
          <w:rFonts w:ascii="Arial" w:hAnsi="Arial" w:cs="Arial"/>
          <w:sz w:val="24"/>
          <w:szCs w:val="24"/>
        </w:rPr>
      </w:pPr>
    </w:p>
    <w:p w14:paraId="52B7E6F6" w14:textId="77777777" w:rsidR="00C70EE1" w:rsidRPr="00C70EE1" w:rsidRDefault="00C70EE1" w:rsidP="00C70EE1">
      <w:pPr>
        <w:pStyle w:val="Sinespaciado"/>
        <w:jc w:val="both"/>
        <w:rPr>
          <w:rFonts w:ascii="Arial" w:hAnsi="Arial" w:cs="Arial"/>
          <w:sz w:val="24"/>
          <w:szCs w:val="24"/>
        </w:rPr>
      </w:pPr>
      <w:r w:rsidRPr="00C70EE1">
        <w:rPr>
          <w:rFonts w:ascii="Arial" w:hAnsi="Arial" w:cs="Arial"/>
          <w:sz w:val="24"/>
          <w:szCs w:val="24"/>
        </w:rPr>
        <w:t xml:space="preserve">Recordó que hace algunos años, con la actual Gobernadora Mara Lezama, que anteriormente fue </w:t>
      </w:r>
      <w:proofErr w:type="gramStart"/>
      <w:r w:rsidRPr="00C70EE1">
        <w:rPr>
          <w:rFonts w:ascii="Arial" w:hAnsi="Arial" w:cs="Arial"/>
          <w:sz w:val="24"/>
          <w:szCs w:val="24"/>
        </w:rPr>
        <w:t>Presidenta</w:t>
      </w:r>
      <w:proofErr w:type="gramEnd"/>
      <w:r w:rsidRPr="00C70EE1">
        <w:rPr>
          <w:rFonts w:ascii="Arial" w:hAnsi="Arial" w:cs="Arial"/>
          <w:sz w:val="24"/>
          <w:szCs w:val="24"/>
        </w:rPr>
        <w:t xml:space="preserve"> Municipal, surgió la idea de retomar los concursos que se realizaban hace más de 15 años como: oratoria, poesía coral, declamación, y escoltas, entre otros; por tal motivo, se hace este evento cívico como antesala de un concurso estatal para el próximo ciclo escolar. </w:t>
      </w:r>
    </w:p>
    <w:p w14:paraId="74243AA3" w14:textId="77777777" w:rsidR="00C70EE1" w:rsidRPr="00C70EE1" w:rsidRDefault="00C70EE1" w:rsidP="00C70EE1">
      <w:pPr>
        <w:pStyle w:val="Sinespaciado"/>
        <w:jc w:val="both"/>
        <w:rPr>
          <w:rFonts w:ascii="Arial" w:hAnsi="Arial" w:cs="Arial"/>
          <w:sz w:val="24"/>
          <w:szCs w:val="24"/>
        </w:rPr>
      </w:pPr>
    </w:p>
    <w:p w14:paraId="2CEA862A" w14:textId="77777777" w:rsidR="00C70EE1" w:rsidRPr="00C70EE1" w:rsidRDefault="00C70EE1" w:rsidP="00C70EE1">
      <w:pPr>
        <w:pStyle w:val="Sinespaciado"/>
        <w:jc w:val="both"/>
        <w:rPr>
          <w:rFonts w:ascii="Arial" w:hAnsi="Arial" w:cs="Arial"/>
          <w:sz w:val="24"/>
          <w:szCs w:val="24"/>
        </w:rPr>
      </w:pPr>
      <w:r w:rsidRPr="00C70EE1">
        <w:rPr>
          <w:rFonts w:ascii="Arial" w:hAnsi="Arial" w:cs="Arial"/>
          <w:sz w:val="24"/>
          <w:szCs w:val="24"/>
        </w:rPr>
        <w:t xml:space="preserve">Por su parte, la directora de la Escuela Secundaria Técnica número 11 “Moisés Sáenz Garza”, María Cristina Martínez Rodríguez, detalló que dicha escuela es la primera secundaria fundada en Cancún, la cual festeja 50 años al servicio educativo, </w:t>
      </w:r>
      <w:proofErr w:type="gramStart"/>
      <w:r w:rsidRPr="00C70EE1">
        <w:rPr>
          <w:rFonts w:ascii="Arial" w:hAnsi="Arial" w:cs="Arial"/>
          <w:sz w:val="24"/>
          <w:szCs w:val="24"/>
        </w:rPr>
        <w:t>y</w:t>
      </w:r>
      <w:proofErr w:type="gramEnd"/>
      <w:r w:rsidRPr="00C70EE1">
        <w:rPr>
          <w:rFonts w:ascii="Arial" w:hAnsi="Arial" w:cs="Arial"/>
          <w:sz w:val="24"/>
          <w:szCs w:val="24"/>
        </w:rPr>
        <w:t xml:space="preserve"> por ende, realizan este evento como parte de los festejos que se realizarán mañana en una feria magisterial en el plantel educativo para la toda la comunidad escolar.</w:t>
      </w:r>
    </w:p>
    <w:p w14:paraId="3C29B1FB" w14:textId="77777777" w:rsidR="00C70EE1" w:rsidRPr="00C70EE1" w:rsidRDefault="00C70EE1" w:rsidP="00C70EE1">
      <w:pPr>
        <w:pStyle w:val="Sinespaciado"/>
        <w:jc w:val="both"/>
        <w:rPr>
          <w:rFonts w:ascii="Arial" w:hAnsi="Arial" w:cs="Arial"/>
          <w:sz w:val="24"/>
          <w:szCs w:val="24"/>
        </w:rPr>
      </w:pPr>
    </w:p>
    <w:p w14:paraId="269DB0EB" w14:textId="2B7FFC7E" w:rsidR="00C70EE1" w:rsidRPr="00C70EE1" w:rsidRDefault="00C70EE1" w:rsidP="00C70EE1">
      <w:pPr>
        <w:pStyle w:val="Sinespaciado"/>
        <w:jc w:val="both"/>
        <w:rPr>
          <w:rFonts w:ascii="Arial" w:hAnsi="Arial" w:cs="Arial"/>
          <w:sz w:val="24"/>
          <w:szCs w:val="24"/>
        </w:rPr>
      </w:pPr>
      <w:r w:rsidRPr="00C70EE1">
        <w:rPr>
          <w:rFonts w:ascii="Arial" w:hAnsi="Arial" w:cs="Arial"/>
          <w:sz w:val="24"/>
          <w:szCs w:val="24"/>
        </w:rPr>
        <w:t xml:space="preserve">El concurso se realizó en el </w:t>
      </w:r>
      <w:r>
        <w:rPr>
          <w:rFonts w:ascii="Arial" w:hAnsi="Arial" w:cs="Arial"/>
          <w:sz w:val="24"/>
          <w:szCs w:val="24"/>
        </w:rPr>
        <w:t>d</w:t>
      </w:r>
      <w:r w:rsidRPr="00C70EE1">
        <w:rPr>
          <w:rFonts w:ascii="Arial" w:hAnsi="Arial" w:cs="Arial"/>
          <w:sz w:val="24"/>
          <w:szCs w:val="24"/>
        </w:rPr>
        <w:t xml:space="preserve">omo </w:t>
      </w:r>
      <w:r>
        <w:rPr>
          <w:rFonts w:ascii="Arial" w:hAnsi="Arial" w:cs="Arial"/>
          <w:sz w:val="24"/>
          <w:szCs w:val="24"/>
        </w:rPr>
        <w:t>“</w:t>
      </w:r>
      <w:r w:rsidRPr="00C70EE1">
        <w:rPr>
          <w:rFonts w:ascii="Arial" w:hAnsi="Arial" w:cs="Arial"/>
          <w:sz w:val="24"/>
          <w:szCs w:val="24"/>
        </w:rPr>
        <w:t>Jacinto Canek</w:t>
      </w:r>
      <w:r>
        <w:rPr>
          <w:rFonts w:ascii="Arial" w:hAnsi="Arial" w:cs="Arial"/>
          <w:sz w:val="24"/>
          <w:szCs w:val="24"/>
        </w:rPr>
        <w:t>”</w:t>
      </w:r>
      <w:r w:rsidRPr="00C70EE1">
        <w:rPr>
          <w:rFonts w:ascii="Arial" w:hAnsi="Arial" w:cs="Arial"/>
          <w:sz w:val="24"/>
          <w:szCs w:val="24"/>
        </w:rPr>
        <w:t xml:space="preserve"> con la participación de 13 escuelas secundarias técnicas públicas y privadas, con el objeto de resaltar los valores cívicos, ya que la bandera nacional es un símbolo de la identidad y soberanía del país, además de representar un alto nivel de protocolo y honor al garantizar el respeto y la dignidad adecuada durante todos los eventos ceremoniales, oficiales y conmemorativos. </w:t>
      </w:r>
    </w:p>
    <w:p w14:paraId="0A98ECD5" w14:textId="77777777" w:rsidR="00C70EE1" w:rsidRPr="00C70EE1" w:rsidRDefault="00C70EE1" w:rsidP="00C70EE1">
      <w:pPr>
        <w:pStyle w:val="Sinespaciado"/>
        <w:jc w:val="both"/>
        <w:rPr>
          <w:rFonts w:ascii="Arial" w:hAnsi="Arial" w:cs="Arial"/>
          <w:sz w:val="24"/>
          <w:szCs w:val="24"/>
        </w:rPr>
      </w:pPr>
    </w:p>
    <w:p w14:paraId="24E8A06B" w14:textId="27C26978" w:rsidR="002F2820" w:rsidRPr="002F2820" w:rsidRDefault="00C70EE1" w:rsidP="00C70EE1">
      <w:pPr>
        <w:pStyle w:val="Sinespaciado"/>
        <w:jc w:val="both"/>
        <w:rPr>
          <w:rFonts w:ascii="Arial" w:hAnsi="Arial" w:cs="Arial"/>
          <w:sz w:val="24"/>
          <w:szCs w:val="24"/>
        </w:rPr>
      </w:pPr>
      <w:r w:rsidRPr="00C70EE1">
        <w:rPr>
          <w:rFonts w:ascii="Arial" w:hAnsi="Arial" w:cs="Arial"/>
          <w:sz w:val="24"/>
          <w:szCs w:val="24"/>
        </w:rPr>
        <w:t xml:space="preserve">En este importante evento, se contó con la participación de la directora de Educación Básica del Estado, Marcelina Sagrero Balado; el director de Planeación de la Secretaría de Educación en Quintana Roo (SEQ) Zona Norte, Ramón Chi Manzaneros; la directora de la Escuela Secundaria Técnica número 20 “Rafael </w:t>
      </w:r>
      <w:r w:rsidRPr="00C70EE1">
        <w:rPr>
          <w:rFonts w:ascii="Arial" w:hAnsi="Arial" w:cs="Arial"/>
          <w:sz w:val="24"/>
          <w:szCs w:val="24"/>
        </w:rPr>
        <w:lastRenderedPageBreak/>
        <w:t>Martínez Castañeda”, Alba Selene Martínez Rodríguez en representación del Supervisor de las Escuelas Secundarias Técnicas, Gualberto Salazar Rosado; el teniente del 64 Batallón de Infantería, Rubén Omar Gaspar Zapoteco, y el director de educación municipal, Francisco Samaniego González.</w:t>
      </w:r>
    </w:p>
    <w:p w14:paraId="0B5EE857" w14:textId="77777777" w:rsidR="002F2820" w:rsidRPr="002F2820" w:rsidRDefault="002F2820" w:rsidP="002F2820">
      <w:pPr>
        <w:pStyle w:val="Sinespaciado"/>
        <w:jc w:val="both"/>
        <w:rPr>
          <w:rFonts w:ascii="Arial" w:hAnsi="Arial" w:cs="Arial"/>
          <w:sz w:val="24"/>
          <w:szCs w:val="24"/>
        </w:rPr>
      </w:pPr>
    </w:p>
    <w:p w14:paraId="250ADA29" w14:textId="2AE7735F" w:rsidR="003C0004" w:rsidRDefault="002F2820" w:rsidP="002F2820">
      <w:pPr>
        <w:pStyle w:val="Sinespaciado"/>
        <w:jc w:val="center"/>
        <w:rPr>
          <w:rFonts w:ascii="Arial" w:hAnsi="Arial" w:cs="Arial"/>
          <w:sz w:val="24"/>
          <w:szCs w:val="24"/>
        </w:rPr>
      </w:pPr>
      <w:r>
        <w:rPr>
          <w:rFonts w:ascii="Arial" w:hAnsi="Arial" w:cs="Arial"/>
          <w:sz w:val="24"/>
          <w:szCs w:val="24"/>
        </w:rPr>
        <w:t>*</w:t>
      </w:r>
      <w:r w:rsidRPr="002F2820">
        <w:rPr>
          <w:rFonts w:ascii="Arial" w:hAnsi="Arial" w:cs="Arial"/>
          <w:sz w:val="24"/>
          <w:szCs w:val="24"/>
        </w:rPr>
        <w:t>****</w:t>
      </w:r>
      <w:r w:rsidR="00F205E0">
        <w:rPr>
          <w:rFonts w:ascii="Arial" w:hAnsi="Arial" w:cs="Arial"/>
          <w:sz w:val="24"/>
          <w:szCs w:val="24"/>
        </w:rPr>
        <w:t>*******</w:t>
      </w:r>
    </w:p>
    <w:p w14:paraId="4260E496" w14:textId="77777777" w:rsidR="00C70EE1" w:rsidRPr="00C70EE1" w:rsidRDefault="00C70EE1" w:rsidP="00C70EE1">
      <w:pPr>
        <w:pStyle w:val="Sinespaciado"/>
        <w:jc w:val="center"/>
        <w:rPr>
          <w:rFonts w:ascii="Arial" w:hAnsi="Arial" w:cs="Arial"/>
          <w:b/>
          <w:bCs/>
          <w:sz w:val="24"/>
          <w:szCs w:val="24"/>
        </w:rPr>
      </w:pPr>
      <w:r w:rsidRPr="00C70EE1">
        <w:rPr>
          <w:rFonts w:ascii="Arial" w:hAnsi="Arial" w:cs="Arial"/>
          <w:b/>
          <w:bCs/>
          <w:sz w:val="24"/>
          <w:szCs w:val="24"/>
        </w:rPr>
        <w:t>CAJA DE DATOS</w:t>
      </w:r>
    </w:p>
    <w:p w14:paraId="1A2E3945" w14:textId="77777777" w:rsidR="00C70EE1" w:rsidRPr="00C70EE1" w:rsidRDefault="00C70EE1" w:rsidP="00C70EE1">
      <w:pPr>
        <w:pStyle w:val="Sinespaciado"/>
        <w:rPr>
          <w:rFonts w:ascii="Arial" w:hAnsi="Arial" w:cs="Arial"/>
          <w:sz w:val="24"/>
          <w:szCs w:val="24"/>
        </w:rPr>
      </w:pPr>
    </w:p>
    <w:p w14:paraId="7A57B952"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Primer lugar: Escuela Secundaria Técnica número 35 “José Guadalupe Posada”</w:t>
      </w:r>
    </w:p>
    <w:p w14:paraId="126D73E8"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Segundo lugar: Escuela Secundaria Técnica número 6 “Belisario Domínguez”</w:t>
      </w:r>
    </w:p>
    <w:p w14:paraId="0C043B2A"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Tercer lugar: Escuela Secundaria Técnica número 20 “Rafael Ramírez Castañeda” y Escuela Secundaria Técnica número 25 “Juan José Arreola”</w:t>
      </w:r>
    </w:p>
    <w:p w14:paraId="195E705C" w14:textId="77777777" w:rsidR="00C70EE1" w:rsidRPr="00C70EE1" w:rsidRDefault="00C70EE1" w:rsidP="00C70EE1">
      <w:pPr>
        <w:pStyle w:val="Sinespaciado"/>
        <w:rPr>
          <w:rFonts w:ascii="Arial" w:hAnsi="Arial" w:cs="Arial"/>
          <w:sz w:val="24"/>
          <w:szCs w:val="24"/>
        </w:rPr>
      </w:pPr>
    </w:p>
    <w:p w14:paraId="57093271" w14:textId="77777777" w:rsidR="00C70EE1" w:rsidRDefault="00C70EE1" w:rsidP="00C70EE1">
      <w:pPr>
        <w:pStyle w:val="Sinespaciado"/>
        <w:rPr>
          <w:rFonts w:ascii="Arial" w:hAnsi="Arial" w:cs="Arial"/>
          <w:sz w:val="24"/>
          <w:szCs w:val="24"/>
        </w:rPr>
      </w:pPr>
      <w:r w:rsidRPr="00C70EE1">
        <w:rPr>
          <w:rFonts w:ascii="Arial" w:hAnsi="Arial" w:cs="Arial"/>
          <w:sz w:val="24"/>
          <w:szCs w:val="24"/>
        </w:rPr>
        <w:t>ESCUELAS PARTICIPANTES:</w:t>
      </w:r>
    </w:p>
    <w:p w14:paraId="73488C5B" w14:textId="77777777" w:rsidR="00C70EE1" w:rsidRPr="00C70EE1" w:rsidRDefault="00C70EE1" w:rsidP="00C70EE1">
      <w:pPr>
        <w:pStyle w:val="Sinespaciado"/>
        <w:rPr>
          <w:rFonts w:ascii="Arial" w:hAnsi="Arial" w:cs="Arial"/>
          <w:sz w:val="24"/>
          <w:szCs w:val="24"/>
        </w:rPr>
      </w:pPr>
    </w:p>
    <w:p w14:paraId="16E0FBA9"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1.- Escuela Secundaria Federal número 14 “Los Corales”</w:t>
      </w:r>
    </w:p>
    <w:p w14:paraId="5023375E"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2.- Colegio Boston Plantel Kabah</w:t>
      </w:r>
    </w:p>
    <w:p w14:paraId="720FFB18"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3.- Escuela Secundaria Técnica número 20 “Rafael Ramírez Castañeda”</w:t>
      </w:r>
    </w:p>
    <w:p w14:paraId="6A20C1C6"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4.- Escuela Secundaria Federal número 9 “Lic. Jesús Reyes Heroles”</w:t>
      </w:r>
    </w:p>
    <w:p w14:paraId="05B6C517"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5.- Escuela Secundaria Técnica número 30 “Islas Hermanas”</w:t>
      </w:r>
    </w:p>
    <w:p w14:paraId="4FB3B602"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6.- Escuela Secundaria General número 30 “Juan de la Barrera” Turno Matutino</w:t>
      </w:r>
    </w:p>
    <w:p w14:paraId="3C5A3C79"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7.- Escuela Secundaria General número 30 “Juan de la Barrera” Turno Vespertino</w:t>
      </w:r>
    </w:p>
    <w:p w14:paraId="6CCECE50"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8.- Escuela Secundaria Técnica número 25 “Juan José Arreola”</w:t>
      </w:r>
    </w:p>
    <w:p w14:paraId="54CDC387"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9.- Escuela Secundaria Técnica número 35 “José Guadalupe Posada”</w:t>
      </w:r>
    </w:p>
    <w:p w14:paraId="74D3049B"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 xml:space="preserve">10.- Centro Escolar </w:t>
      </w:r>
      <w:proofErr w:type="spellStart"/>
      <w:r w:rsidRPr="00C70EE1">
        <w:rPr>
          <w:rFonts w:ascii="Arial" w:hAnsi="Arial" w:cs="Arial"/>
          <w:sz w:val="24"/>
          <w:szCs w:val="24"/>
        </w:rPr>
        <w:t>Natkán</w:t>
      </w:r>
      <w:proofErr w:type="spellEnd"/>
    </w:p>
    <w:p w14:paraId="5E64A418"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11.- Escuela Secundaria Técnica número 35 “José Guadalupe Posadas”</w:t>
      </w:r>
    </w:p>
    <w:p w14:paraId="55F81B3D" w14:textId="77777777" w:rsidR="00C70EE1" w:rsidRPr="00C70EE1" w:rsidRDefault="00C70EE1" w:rsidP="00C70EE1">
      <w:pPr>
        <w:pStyle w:val="Sinespaciado"/>
        <w:rPr>
          <w:rFonts w:ascii="Arial" w:hAnsi="Arial" w:cs="Arial"/>
          <w:sz w:val="24"/>
          <w:szCs w:val="24"/>
        </w:rPr>
      </w:pPr>
      <w:r w:rsidRPr="00C70EE1">
        <w:rPr>
          <w:rFonts w:ascii="Arial" w:hAnsi="Arial" w:cs="Arial"/>
          <w:sz w:val="24"/>
          <w:szCs w:val="24"/>
        </w:rPr>
        <w:t>12.- Escuela Secundaria Federal número 6 “Belisario Domínguez”</w:t>
      </w:r>
    </w:p>
    <w:p w14:paraId="5614D485" w14:textId="74DD431B" w:rsidR="00F205E0" w:rsidRPr="002F2820" w:rsidRDefault="00C70EE1" w:rsidP="00C70EE1">
      <w:pPr>
        <w:pStyle w:val="Sinespaciado"/>
        <w:rPr>
          <w:rFonts w:ascii="Arial" w:hAnsi="Arial" w:cs="Arial"/>
          <w:sz w:val="24"/>
          <w:szCs w:val="24"/>
        </w:rPr>
      </w:pPr>
      <w:r w:rsidRPr="00C70EE1">
        <w:rPr>
          <w:rFonts w:ascii="Arial" w:hAnsi="Arial" w:cs="Arial"/>
          <w:sz w:val="24"/>
          <w:szCs w:val="24"/>
        </w:rPr>
        <w:t>13.- Escuela Secundaria Técnica número</w:t>
      </w:r>
      <w:r w:rsidR="00A553DF">
        <w:rPr>
          <w:rFonts w:ascii="Arial" w:hAnsi="Arial" w:cs="Arial"/>
          <w:sz w:val="24"/>
          <w:szCs w:val="24"/>
        </w:rPr>
        <w:t xml:space="preserve"> </w:t>
      </w:r>
      <w:r w:rsidRPr="00C70EE1">
        <w:rPr>
          <w:rFonts w:ascii="Arial" w:hAnsi="Arial" w:cs="Arial"/>
          <w:sz w:val="24"/>
          <w:szCs w:val="24"/>
        </w:rPr>
        <w:t>32 “Independencia de México”</w:t>
      </w:r>
    </w:p>
    <w:sectPr w:rsidR="00F205E0" w:rsidRPr="002F282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C456F" w14:textId="77777777" w:rsidR="00454EB7" w:rsidRDefault="00454EB7" w:rsidP="0092028B">
      <w:r>
        <w:separator/>
      </w:r>
    </w:p>
  </w:endnote>
  <w:endnote w:type="continuationSeparator" w:id="0">
    <w:p w14:paraId="6BA62C7D" w14:textId="77777777" w:rsidR="00454EB7" w:rsidRDefault="00454EB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61E6" w14:textId="77777777" w:rsidR="00454EB7" w:rsidRDefault="00454EB7" w:rsidP="0092028B">
      <w:r>
        <w:separator/>
      </w:r>
    </w:p>
  </w:footnote>
  <w:footnote w:type="continuationSeparator" w:id="0">
    <w:p w14:paraId="67BA0CE4" w14:textId="77777777" w:rsidR="00454EB7" w:rsidRDefault="00454EB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FD3CD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2820">
                            <w:rPr>
                              <w:rFonts w:cstheme="minorHAnsi"/>
                              <w:b/>
                              <w:bCs/>
                              <w:lang w:val="es-ES"/>
                            </w:rPr>
                            <w:t>274</w:t>
                          </w:r>
                          <w:r w:rsidR="00C70EE1">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FD3CD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2820">
                      <w:rPr>
                        <w:rFonts w:cstheme="minorHAnsi"/>
                        <w:b/>
                        <w:bCs/>
                        <w:lang w:val="es-ES"/>
                      </w:rPr>
                      <w:t>274</w:t>
                    </w:r>
                    <w:r w:rsidR="00C70EE1">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0424"/>
    <w:multiLevelType w:val="hybridMultilevel"/>
    <w:tmpl w:val="CF125D48"/>
    <w:lvl w:ilvl="0" w:tplc="8DC8B4BA">
      <w:start w:val="1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4136CC"/>
    <w:multiLevelType w:val="hybridMultilevel"/>
    <w:tmpl w:val="AD8203AA"/>
    <w:lvl w:ilvl="0" w:tplc="E892DD9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18336A"/>
    <w:multiLevelType w:val="hybridMultilevel"/>
    <w:tmpl w:val="3D881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8392602">
    <w:abstractNumId w:val="7"/>
  </w:num>
  <w:num w:numId="2" w16cid:durableId="118300034">
    <w:abstractNumId w:val="12"/>
  </w:num>
  <w:num w:numId="3" w16cid:durableId="1340352625">
    <w:abstractNumId w:val="3"/>
  </w:num>
  <w:num w:numId="4" w16cid:durableId="169410679">
    <w:abstractNumId w:val="8"/>
  </w:num>
  <w:num w:numId="5" w16cid:durableId="804927060">
    <w:abstractNumId w:val="9"/>
  </w:num>
  <w:num w:numId="6" w16cid:durableId="787743647">
    <w:abstractNumId w:val="1"/>
  </w:num>
  <w:num w:numId="7" w16cid:durableId="1316488771">
    <w:abstractNumId w:val="13"/>
  </w:num>
  <w:num w:numId="8" w16cid:durableId="403333581">
    <w:abstractNumId w:val="6"/>
  </w:num>
  <w:num w:numId="9" w16cid:durableId="765154816">
    <w:abstractNumId w:val="4"/>
  </w:num>
  <w:num w:numId="10" w16cid:durableId="1786196760">
    <w:abstractNumId w:val="2"/>
  </w:num>
  <w:num w:numId="11" w16cid:durableId="2118598886">
    <w:abstractNumId w:val="5"/>
  </w:num>
  <w:num w:numId="12" w16cid:durableId="1024286183">
    <w:abstractNumId w:val="11"/>
  </w:num>
  <w:num w:numId="13" w16cid:durableId="552157647">
    <w:abstractNumId w:val="10"/>
  </w:num>
  <w:num w:numId="14" w16cid:durableId="211235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2F2820"/>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641D"/>
    <w:rsid w:val="0092028B"/>
    <w:rsid w:val="0092643C"/>
    <w:rsid w:val="00926E32"/>
    <w:rsid w:val="009B6027"/>
    <w:rsid w:val="009C0DC7"/>
    <w:rsid w:val="009D2BE0"/>
    <w:rsid w:val="009D4A58"/>
    <w:rsid w:val="009E11F6"/>
    <w:rsid w:val="009F3EDD"/>
    <w:rsid w:val="00A21FB4"/>
    <w:rsid w:val="00A4359A"/>
    <w:rsid w:val="00A52D7D"/>
    <w:rsid w:val="00A532FD"/>
    <w:rsid w:val="00A553DF"/>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0EE1"/>
    <w:rsid w:val="00C71425"/>
    <w:rsid w:val="00C948AD"/>
    <w:rsid w:val="00CB2A24"/>
    <w:rsid w:val="00D05212"/>
    <w:rsid w:val="00D21BEA"/>
    <w:rsid w:val="00D23899"/>
    <w:rsid w:val="00D301AB"/>
    <w:rsid w:val="00D80EDE"/>
    <w:rsid w:val="00DC73C2"/>
    <w:rsid w:val="00E21F2E"/>
    <w:rsid w:val="00E90C7C"/>
    <w:rsid w:val="00E9540E"/>
    <w:rsid w:val="00EA339E"/>
    <w:rsid w:val="00EC7BE5"/>
    <w:rsid w:val="00ED16A2"/>
    <w:rsid w:val="00EE47E2"/>
    <w:rsid w:val="00F205E0"/>
    <w:rsid w:val="00F313EE"/>
    <w:rsid w:val="00F420C5"/>
    <w:rsid w:val="00F812A6"/>
    <w:rsid w:val="00F91E8B"/>
    <w:rsid w:val="00FC3F2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CD50022E-95E8-4AC3-9CAE-131906B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F205E0"/>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9843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6</cp:revision>
  <dcterms:created xsi:type="dcterms:W3CDTF">2024-06-27T17:25:00Z</dcterms:created>
  <dcterms:modified xsi:type="dcterms:W3CDTF">2024-06-27T19:11:00Z</dcterms:modified>
</cp:coreProperties>
</file>